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EC4C" w14:textId="77777777" w:rsidR="00C85788" w:rsidRPr="00554340" w:rsidRDefault="00C85788" w:rsidP="00E016D4">
      <w:pPr>
        <w:pStyle w:val="NormalnyWeb"/>
        <w:shd w:val="clear" w:color="auto" w:fill="1257B8"/>
        <w:spacing w:before="0" w:beforeAutospacing="0" w:after="0" w:afterAutospacing="0" w:line="276" w:lineRule="auto"/>
        <w:jc w:val="center"/>
        <w:rPr>
          <w:rFonts w:cs="Arial"/>
          <w:sz w:val="20"/>
          <w:szCs w:val="20"/>
        </w:rPr>
      </w:pPr>
      <w:r w:rsidRPr="00554340">
        <w:rPr>
          <w:rFonts w:cs="Arial"/>
          <w:b/>
          <w:bCs/>
          <w:color w:val="FFFFFF"/>
          <w:sz w:val="20"/>
          <w:szCs w:val="20"/>
        </w:rPr>
        <w:t>ZAPYTANIE OFERTOWE</w:t>
      </w:r>
    </w:p>
    <w:p w14:paraId="3B5D2535" w14:textId="7777777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color w:val="FFFFFF"/>
          <w:sz w:val="20"/>
          <w:szCs w:val="20"/>
        </w:rPr>
      </w:pPr>
    </w:p>
    <w:p w14:paraId="3EF6E895" w14:textId="60B069CD" w:rsidR="00CE506C"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554340">
        <w:rPr>
          <w:rFonts w:cs="Arial"/>
          <w:b w:val="0"/>
          <w:sz w:val="20"/>
          <w:szCs w:val="20"/>
        </w:rPr>
        <w:t>numer referencyjny postępowania: ZZP.261.ZO.</w:t>
      </w:r>
      <w:r w:rsidR="00786C95" w:rsidRPr="00554340">
        <w:rPr>
          <w:rFonts w:cs="Arial"/>
          <w:b w:val="0"/>
          <w:sz w:val="20"/>
          <w:szCs w:val="20"/>
        </w:rPr>
        <w:t>13</w:t>
      </w:r>
      <w:r w:rsidR="003972D6" w:rsidRPr="00554340">
        <w:rPr>
          <w:rFonts w:cs="Arial"/>
          <w:b w:val="0"/>
          <w:sz w:val="20"/>
          <w:szCs w:val="20"/>
        </w:rPr>
        <w:t>.2019</w:t>
      </w:r>
      <w:r w:rsidR="00D444E0">
        <w:rPr>
          <w:rFonts w:cs="Arial"/>
          <w:b w:val="0"/>
          <w:sz w:val="20"/>
          <w:szCs w:val="20"/>
        </w:rPr>
        <w:tab/>
      </w:r>
      <w:r w:rsidR="00D444E0">
        <w:rPr>
          <w:rFonts w:cs="Arial"/>
          <w:b w:val="0"/>
          <w:sz w:val="20"/>
          <w:szCs w:val="20"/>
        </w:rPr>
        <w:tab/>
      </w:r>
      <w:r w:rsidR="00E016D4">
        <w:rPr>
          <w:rFonts w:cs="Arial"/>
          <w:b w:val="0"/>
          <w:sz w:val="20"/>
          <w:szCs w:val="20"/>
        </w:rPr>
        <w:t xml:space="preserve">    </w:t>
      </w:r>
      <w:r w:rsidR="00D444E0">
        <w:rPr>
          <w:rFonts w:cs="Arial"/>
          <w:b w:val="0"/>
          <w:sz w:val="20"/>
          <w:szCs w:val="20"/>
        </w:rPr>
        <w:t>Kraków,</w:t>
      </w:r>
      <w:r w:rsidR="009E3C3F">
        <w:rPr>
          <w:rFonts w:cs="Arial"/>
          <w:b w:val="0"/>
          <w:sz w:val="20"/>
          <w:szCs w:val="20"/>
        </w:rPr>
        <w:t xml:space="preserve"> 22.</w:t>
      </w:r>
      <w:r w:rsidR="00D444E0">
        <w:rPr>
          <w:rFonts w:cs="Arial"/>
          <w:b w:val="0"/>
          <w:sz w:val="20"/>
          <w:szCs w:val="20"/>
        </w:rPr>
        <w:t>03.2019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54A6B41C"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dostawę artykułów spożywczych</w:t>
      </w:r>
      <w:r w:rsidR="00786C95" w:rsidRPr="00554340">
        <w:rPr>
          <w:rFonts w:eastAsia="Calibri" w:cs="Arial"/>
        </w:rPr>
        <w:t xml:space="preserve"> dla Polskiego Wydawnictwa Muzycznego</w:t>
      </w:r>
      <w:r w:rsidR="00795BF5">
        <w:rPr>
          <w:rFonts w:eastAsia="Calibri" w:cs="Arial"/>
        </w:rPr>
        <w:t xml:space="preserve"> w Krakowie.</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099C2832"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artykułów spożywczych dla Polskiego Wydawnictwa Muzycznego</w:t>
      </w:r>
      <w:r w:rsidR="00825EA0">
        <w:rPr>
          <w:rFonts w:cs="Arial"/>
          <w:sz w:val="20"/>
          <w:szCs w:val="20"/>
        </w:rPr>
        <w:t xml:space="preserve"> (w Krakowie).</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106E15B4"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w:t>
      </w:r>
      <w:r w:rsidR="00072F87" w:rsidRPr="00554340">
        <w:rPr>
          <w:rFonts w:cs="Arial"/>
          <w:sz w:val="20"/>
          <w:szCs w:val="20"/>
        </w:rPr>
        <w:t xml:space="preserve">brutto </w:t>
      </w:r>
      <w:r w:rsidRPr="00554340">
        <w:rPr>
          <w:rFonts w:cs="Arial"/>
          <w:sz w:val="20"/>
          <w:szCs w:val="20"/>
        </w:rPr>
        <w:t xml:space="preserve">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41EC1FFB" w14:textId="37119E02" w:rsidR="001923B7" w:rsidRPr="00554340" w:rsidRDefault="00C85788" w:rsidP="00E016D4">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pisemnej</w:t>
      </w:r>
      <w:r w:rsidRPr="00554340">
        <w:rPr>
          <w:rFonts w:cs="Arial"/>
          <w:sz w:val="20"/>
          <w:szCs w:val="20"/>
        </w:rPr>
        <w:t xml:space="preserve"> lub </w:t>
      </w:r>
      <w:r w:rsidRPr="00554340">
        <w:rPr>
          <w:rFonts w:cs="Arial"/>
          <w:sz w:val="20"/>
          <w:szCs w:val="20"/>
          <w:u w:val="single"/>
        </w:rPr>
        <w:t>elektronicznej (skan podpisanych dokumentów)</w:t>
      </w:r>
      <w:r w:rsidRPr="00554340">
        <w:rPr>
          <w:rFonts w:cs="Arial"/>
          <w:sz w:val="20"/>
          <w:szCs w:val="20"/>
        </w:rPr>
        <w:t xml:space="preserve">, w terminie składania ofert, określonym w pkt </w:t>
      </w:r>
      <w:r w:rsidR="00EB2426" w:rsidRPr="00554340">
        <w:rPr>
          <w:rFonts w:cs="Arial"/>
          <w:sz w:val="20"/>
          <w:szCs w:val="20"/>
        </w:rPr>
        <w:t>V</w:t>
      </w:r>
      <w:r w:rsidRPr="00554340">
        <w:rPr>
          <w:rFonts w:cs="Arial"/>
          <w:sz w:val="20"/>
          <w:szCs w:val="20"/>
        </w:rPr>
        <w:t xml:space="preserve"> ZO. Wystarczające będzie przesłanie skanu oferty na adres email: </w:t>
      </w:r>
      <w:hyperlink r:id="rId8" w:history="1">
        <w:r w:rsidR="001923B7"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3C8E5A8A"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EC611F" w:rsidRPr="00554340">
        <w:rPr>
          <w:rFonts w:cs="Arial"/>
        </w:rPr>
        <w:t xml:space="preserve"> </w:t>
      </w:r>
      <w:r w:rsidRPr="00554340">
        <w:rPr>
          <w:rFonts w:cs="Arial"/>
        </w:rPr>
        <w:t xml:space="preserve">o których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658451BA"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20404402"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5C7DC8BB" w14:textId="1C4C06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B9814D9" w14:textId="554C729A" w:rsidR="00E859AA" w:rsidRPr="00554340" w:rsidRDefault="00E859AA"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40BAC3BE"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57F4382C" w14:textId="483FBE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 xml:space="preserve">Oferta powinna zostać zatytułowana: </w:t>
      </w:r>
      <w:r w:rsidR="0065290F" w:rsidRPr="00554340">
        <w:rPr>
          <w:rFonts w:cs="Arial"/>
        </w:rPr>
        <w:t xml:space="preserve">„Oferta w postępowaniu na dostawę </w:t>
      </w:r>
      <w:r w:rsidR="00576F52" w:rsidRPr="00554340">
        <w:rPr>
          <w:rFonts w:cs="Arial"/>
        </w:rPr>
        <w:t>artykułów spożywczych</w:t>
      </w:r>
      <w:r w:rsidR="005A624D">
        <w:rPr>
          <w:rFonts w:cs="Arial"/>
        </w:rPr>
        <w:t xml:space="preserve"> – ZZP.261.ZO.13.2019</w:t>
      </w:r>
      <w:r w:rsidR="0065290F" w:rsidRPr="00554340">
        <w:rPr>
          <w:rFonts w:cs="Arial"/>
        </w:rPr>
        <w:t>”.</w:t>
      </w:r>
    </w:p>
    <w:p w14:paraId="3224F23E" w14:textId="09DA61CF" w:rsidR="001408D4"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7FA316AC" w14:textId="38943E2C" w:rsidR="00C85788" w:rsidRPr="00554340" w:rsidRDefault="00C85788" w:rsidP="00E016D4">
      <w:pPr>
        <w:pStyle w:val="Akapitzlist"/>
        <w:spacing w:line="276" w:lineRule="auto"/>
        <w:ind w:left="284"/>
        <w:rPr>
          <w:rFonts w:cs="Arial"/>
        </w:rPr>
      </w:pPr>
      <w:r w:rsidRPr="00554340">
        <w:rPr>
          <w:rFonts w:cs="Arial"/>
        </w:rPr>
        <w:t xml:space="preserve">Ofertę należy złożyć w budynku </w:t>
      </w:r>
      <w:r w:rsidR="00795BF5">
        <w:rPr>
          <w:rFonts w:cs="Arial"/>
        </w:rPr>
        <w:t xml:space="preserve">w </w:t>
      </w:r>
      <w:r w:rsidRPr="00554340">
        <w:rPr>
          <w:rFonts w:cs="Arial"/>
        </w:rPr>
        <w:t xml:space="preserve">siedzibie Zamawiającego, al. Krasińskiego 11A, 31-111 Kraków, Sekretariat, pok.107, w nieprzekraczalnym terminie do dnia </w:t>
      </w:r>
      <w:r w:rsidR="00A41B1D">
        <w:rPr>
          <w:rFonts w:cs="Arial"/>
          <w:b/>
        </w:rPr>
        <w:t>01.04.</w:t>
      </w:r>
      <w:r w:rsidR="005D1527" w:rsidRPr="00554340">
        <w:rPr>
          <w:rFonts w:cs="Arial"/>
          <w:b/>
        </w:rPr>
        <w:t>2019</w:t>
      </w:r>
      <w:r w:rsidRPr="00554340">
        <w:rPr>
          <w:rFonts w:cs="Arial"/>
          <w:b/>
        </w:rPr>
        <w:t xml:space="preserve"> r. do godz. </w:t>
      </w:r>
      <w:r w:rsidR="005D1527" w:rsidRPr="00554340">
        <w:rPr>
          <w:rFonts w:cs="Arial"/>
          <w:b/>
        </w:rPr>
        <w:t>10</w:t>
      </w:r>
      <w:r w:rsidR="00EE6777" w:rsidRPr="00554340">
        <w:rPr>
          <w:rFonts w:cs="Arial"/>
          <w:b/>
        </w:rPr>
        <w:t>.00</w:t>
      </w:r>
      <w:r w:rsidRPr="00554340">
        <w:rPr>
          <w:rFonts w:cs="Arial"/>
        </w:rPr>
        <w:t xml:space="preserve"> lub </w:t>
      </w:r>
      <w:r w:rsidR="00EE6777" w:rsidRPr="00554340">
        <w:rPr>
          <w:rFonts w:cs="Arial"/>
        </w:rPr>
        <w:br/>
      </w:r>
      <w:r w:rsidRPr="00554340">
        <w:rPr>
          <w:rFonts w:cs="Arial"/>
        </w:rPr>
        <w:t xml:space="preserve">w tym terminie przesłać w formie elektronicznej (skan) na adres email: </w:t>
      </w:r>
      <w:hyperlink r:id="rId9" w:history="1">
        <w:r w:rsidRPr="00554340">
          <w:rPr>
            <w:rStyle w:val="Hipercze"/>
            <w:rFonts w:cs="Arial"/>
          </w:rPr>
          <w:t>zamowienia_publiczne@pwm.com.pl</w:t>
        </w:r>
      </w:hyperlink>
      <w:r w:rsidRPr="00554340">
        <w:rPr>
          <w:rFonts w:cs="Arial"/>
        </w:rPr>
        <w:t>.</w:t>
      </w:r>
    </w:p>
    <w:p w14:paraId="2EA9CD9B" w14:textId="77777777" w:rsidR="00C85788" w:rsidRPr="00554340" w:rsidRDefault="00C85788" w:rsidP="00E016D4">
      <w:pPr>
        <w:spacing w:line="276" w:lineRule="auto"/>
        <w:rPr>
          <w:rFonts w:cs="Arial"/>
        </w:rPr>
      </w:pP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4166E3CB" w14:textId="36EE9ECE" w:rsidR="00C85788" w:rsidRPr="00554340" w:rsidRDefault="00C85788"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Podstawą do obliczenia ceny jest pełen zakres zamówienia określony w </w:t>
      </w:r>
      <w:r w:rsidR="00371990" w:rsidRPr="00554340">
        <w:rPr>
          <w:rFonts w:cs="Arial"/>
        </w:rPr>
        <w:t xml:space="preserve">formularzu cenowym </w:t>
      </w:r>
      <w:r w:rsidRPr="00554340">
        <w:rPr>
          <w:rFonts w:cs="Arial"/>
        </w:rPr>
        <w:t xml:space="preserve">oraz </w:t>
      </w:r>
      <w:r w:rsidR="00AB65B0">
        <w:rPr>
          <w:rFonts w:cs="Arial"/>
        </w:rPr>
        <w:t xml:space="preserve">w </w:t>
      </w:r>
      <w:r w:rsidR="00371990" w:rsidRPr="00554340">
        <w:rPr>
          <w:rFonts w:cs="Arial"/>
        </w:rPr>
        <w:t>opisie przedmiotu zamówienia</w:t>
      </w:r>
      <w:r w:rsidRPr="00554340">
        <w:rPr>
          <w:rFonts w:cs="Arial"/>
        </w:rPr>
        <w:t>. Cena oferty winna obejmować wszystkie koszty jakie poniesie Wykonawca z tytułu należytej realizacji przedmiotu zamówienia</w:t>
      </w:r>
      <w:r w:rsidR="00C20A66" w:rsidRPr="00554340">
        <w:rPr>
          <w:rFonts w:cs="Arial"/>
        </w:rPr>
        <w:t>.</w:t>
      </w:r>
    </w:p>
    <w:p w14:paraId="18E9BD7A" w14:textId="68DB747B"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brutto,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Zsumowana kwota brutto stanowi jedynie podstawę porównania i oceny ofert.</w:t>
      </w:r>
    </w:p>
    <w:p w14:paraId="5290CE8E" w14:textId="12018B4F" w:rsidR="00664A4A" w:rsidRPr="00554340" w:rsidRDefault="00664A4A"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lastRenderedPageBreak/>
        <w:t>Zamawiający zastrzega, że umowa zostanie zawarta na kwotę, jaką przewidział na realizację  przedmiotowego zamówienia</w:t>
      </w:r>
      <w:r w:rsidR="00DA4465" w:rsidRPr="00554340">
        <w:rPr>
          <w:rFonts w:cs="Arial"/>
        </w:rPr>
        <w:t>.</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443AADA5"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brutto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b/>
          <w:vertAlign w:val="subscript"/>
        </w:rPr>
        <w:t xml:space="preserve"> </w:t>
      </w:r>
      <w:r w:rsidRPr="00554340">
        <w:rPr>
          <w:rFonts w:ascii="Arial" w:hAnsi="Arial" w:cs="Arial"/>
          <w:b/>
        </w:rPr>
        <w:t>= (</w:t>
      </w: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b/>
        </w:rPr>
        <w:t xml:space="preserve"> / </w:t>
      </w: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77777777" w:rsidR="00E92236" w:rsidRPr="00554340" w:rsidRDefault="00E92236" w:rsidP="00E016D4">
      <w:pPr>
        <w:pStyle w:val="Zwykytekst"/>
        <w:spacing w:before="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rPr>
        <w:tab/>
        <w:t>– ilość punktów za cenę brutto oferty badanej,</w:t>
      </w:r>
    </w:p>
    <w:p w14:paraId="683EB802" w14:textId="77777777" w:rsidR="00E92236" w:rsidRPr="00554340" w:rsidRDefault="00E92236" w:rsidP="00E016D4">
      <w:pPr>
        <w:pStyle w:val="Zwykytekst"/>
        <w:spacing w:before="6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rPr>
        <w:tab/>
        <w:t>– cena brutto najniższej oferty niepodlegającej odrzuceniu,</w:t>
      </w:r>
    </w:p>
    <w:p w14:paraId="49261006" w14:textId="77777777" w:rsidR="00E92236" w:rsidRPr="00554340" w:rsidRDefault="00E92236" w:rsidP="00E016D4">
      <w:pPr>
        <w:pStyle w:val="Zwykytekst"/>
        <w:spacing w:before="60" w:after="12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rPr>
        <w:tab/>
        <w:t>– cena brutto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3219847A"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1B9299EB"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155BE1">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w:t>
      </w:r>
      <w:bookmarkStart w:id="1" w:name="_GoBack"/>
      <w:bookmarkEnd w:id="1"/>
      <w:r w:rsidRPr="00EC2D11">
        <w:rPr>
          <w:rFonts w:ascii="Arial" w:hAnsi="Arial" w:cs="Arial"/>
        </w:rPr>
        <w:t xml:space="preserve">można otrzymać 100 pkt. </w:t>
      </w:r>
    </w:p>
    <w:p w14:paraId="554C7DE4" w14:textId="77777777" w:rsidR="00C85788" w:rsidRPr="00554340" w:rsidRDefault="00C85788" w:rsidP="00E016D4">
      <w:pPr>
        <w:spacing w:line="276" w:lineRule="auto"/>
        <w:rPr>
          <w:rFonts w:cs="Arial"/>
        </w:rPr>
      </w:pPr>
    </w:p>
    <w:p w14:paraId="7286886A"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Informacje o sposobie porozumiewania się Zamawiającego z Wykonawcami.</w:t>
      </w:r>
    </w:p>
    <w:p w14:paraId="721E922D" w14:textId="1BA37BFD" w:rsidR="00C85788" w:rsidRPr="00554340" w:rsidRDefault="00C85788" w:rsidP="00E016D4">
      <w:pPr>
        <w:pStyle w:val="Akapitzlist"/>
        <w:spacing w:line="276" w:lineRule="auto"/>
        <w:ind w:left="567" w:hanging="283"/>
        <w:rPr>
          <w:rFonts w:cs="Arial"/>
        </w:rPr>
      </w:pPr>
      <w:r w:rsidRPr="00554340">
        <w:rPr>
          <w:rFonts w:cs="Arial"/>
        </w:rPr>
        <w:t xml:space="preserve">1. Postępowanie prowadzone jest w języku polskim. Oświadczenia, wnioski, zawiadomienia oraz informacje Zamawiający i Wykonawcy przekazują pisemnie lub za pośrednictwem poczty elektronicznej, na adres: </w:t>
      </w:r>
      <w:hyperlink r:id="rId10" w:history="1">
        <w:r w:rsidR="00F84E53" w:rsidRPr="00554340">
          <w:rPr>
            <w:rStyle w:val="Hipercze"/>
            <w:rFonts w:cs="Arial"/>
          </w:rPr>
          <w:t>zamowienia_publiczne@pwm.com.pl</w:t>
        </w:r>
      </w:hyperlink>
    </w:p>
    <w:p w14:paraId="49FBA862" w14:textId="77777777" w:rsidR="005D1527" w:rsidRPr="00554340" w:rsidRDefault="005D1527" w:rsidP="00E016D4">
      <w:pPr>
        <w:spacing w:line="276" w:lineRule="auto"/>
        <w:rPr>
          <w:rFonts w:cs="Arial"/>
        </w:rPr>
      </w:pPr>
    </w:p>
    <w:p w14:paraId="75A66513"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rPr>
      </w:pPr>
      <w:r w:rsidRPr="00554340">
        <w:rPr>
          <w:rFonts w:cs="Arial"/>
          <w:b/>
        </w:rPr>
        <w:t>Informacje pozostałe.</w:t>
      </w:r>
    </w:p>
    <w:p w14:paraId="0B806DDC" w14:textId="77777777"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wykluczy z postępowania Wykonawcę, który:</w:t>
      </w:r>
    </w:p>
    <w:p w14:paraId="59035063" w14:textId="77777777" w:rsidR="00C85788" w:rsidRPr="00554340" w:rsidRDefault="00C85788" w:rsidP="00E016D4">
      <w:pPr>
        <w:pStyle w:val="Akapitzlist"/>
        <w:numPr>
          <w:ilvl w:val="0"/>
          <w:numId w:val="31"/>
        </w:numPr>
        <w:spacing w:before="0" w:line="276" w:lineRule="auto"/>
        <w:ind w:left="709" w:hanging="283"/>
        <w:contextualSpacing w:val="0"/>
        <w:rPr>
          <w:rFonts w:cs="Arial"/>
        </w:rPr>
      </w:pPr>
      <w:r w:rsidRPr="00554340">
        <w:rPr>
          <w:rFonts w:cs="Arial"/>
        </w:rPr>
        <w:t>nie potwierdzą spełniania warunków udziału w postępowaniu, zgodnie z pkt III ZO,</w:t>
      </w:r>
    </w:p>
    <w:p w14:paraId="6F2FBA08" w14:textId="77777777" w:rsidR="00C85788" w:rsidRPr="00554340" w:rsidRDefault="00C85788" w:rsidP="00E016D4">
      <w:pPr>
        <w:pStyle w:val="Akapitzlist"/>
        <w:numPr>
          <w:ilvl w:val="0"/>
          <w:numId w:val="31"/>
        </w:numPr>
        <w:spacing w:before="0" w:line="276" w:lineRule="auto"/>
        <w:ind w:left="709" w:hanging="283"/>
        <w:contextualSpacing w:val="0"/>
        <w:rPr>
          <w:rFonts w:cs="Arial"/>
        </w:rPr>
      </w:pPr>
      <w:r w:rsidRPr="00554340">
        <w:rPr>
          <w:rFonts w:cs="Arial"/>
        </w:rPr>
        <w:t>nie wykonał albo nienależycie wykonał w istotnym stopniu wcześniejszą umowę w sprawie zamówienia publicznego, zawartą z Zamawiającym, w okresie ostatnich 3 lat.</w:t>
      </w:r>
    </w:p>
    <w:p w14:paraId="70601C1A" w14:textId="77777777" w:rsidR="005D1527" w:rsidRPr="00554340" w:rsidRDefault="005D1527" w:rsidP="00E016D4">
      <w:pPr>
        <w:pStyle w:val="Akapitzlist"/>
        <w:numPr>
          <w:ilvl w:val="0"/>
          <w:numId w:val="27"/>
        </w:numPr>
        <w:spacing w:before="0" w:line="276" w:lineRule="auto"/>
        <w:ind w:left="284" w:firstLine="0"/>
        <w:contextualSpacing w:val="0"/>
        <w:rPr>
          <w:rFonts w:cs="Arial"/>
        </w:rPr>
      </w:pPr>
      <w:r w:rsidRPr="00554340">
        <w:rPr>
          <w:rFonts w:cs="Arial"/>
        </w:rPr>
        <w:t>Oferta Wykonawcy podlega odrzuceniu, jeżeli:</w:t>
      </w:r>
    </w:p>
    <w:p w14:paraId="3222FDDE"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lastRenderedPageBreak/>
        <w:t>Oferta nie odpowiada wymaganiom określonym przez Zamawiającego, w tym Wykonawca nie spełnia warunków udziału w postępowaniu lub innych wymagań określonych przez Zamawiającego,</w:t>
      </w:r>
    </w:p>
    <w:p w14:paraId="03720133"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Oferta Wykonawcy zawiera rażąco niską cenę wykonania przedmiotu zamówienia,</w:t>
      </w:r>
    </w:p>
    <w:p w14:paraId="47A4A2F2"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Oferta Wykonawcy jest nieważna na gruncie obowiązujących przepisów prawa,</w:t>
      </w:r>
    </w:p>
    <w:p w14:paraId="120BF835"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Wykonawca nie wyraził zgody na poprawienie innych omyłek w Ofercie w terminie wyznaczonym przez Zamawiającego,</w:t>
      </w:r>
    </w:p>
    <w:p w14:paraId="703DB802" w14:textId="77777777" w:rsidR="005D1527" w:rsidRPr="00554340" w:rsidRDefault="005D1527" w:rsidP="00E016D4">
      <w:pPr>
        <w:pStyle w:val="Teksttreci1"/>
        <w:numPr>
          <w:ilvl w:val="0"/>
          <w:numId w:val="35"/>
        </w:numPr>
        <w:tabs>
          <w:tab w:val="num" w:pos="851"/>
        </w:tabs>
        <w:spacing w:before="0" w:after="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Wykonawca nie uzupełnił lub nie złożył wyjaśnień dotyczących jego Oferty na wezwanie Zamawiającego,</w:t>
      </w:r>
    </w:p>
    <w:p w14:paraId="4EBABB22" w14:textId="77777777"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zastrzega sobie prawo zmiany niniejszego zapytania, a także unieważnienia postępowania bez wyłonienia Wykonawcy i bez podawania przyczyn. Postępowanie może zostać unieważnione w szczególności w przypadku, gdy:</w:t>
      </w:r>
    </w:p>
    <w:p w14:paraId="010048CF" w14:textId="6D715454"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 xml:space="preserve">W Postępowaniu nie złożono żadnej Oferty lub wszystkie Oferty podlegają odrzuceniu, </w:t>
      </w:r>
    </w:p>
    <w:p w14:paraId="02F5EA7F"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2F31AD95"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Postępowanie jest dotknięte wadą lub błędem.</w:t>
      </w:r>
    </w:p>
    <w:p w14:paraId="1FDCE8E2" w14:textId="77777777"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Udzielenie zamówienia na oferowanych warunkach nie leży w interesie PWM.</w:t>
      </w:r>
    </w:p>
    <w:p w14:paraId="56B758B6" w14:textId="56360B7B" w:rsidR="00074259" w:rsidRPr="00554340" w:rsidRDefault="00074259" w:rsidP="00E016D4">
      <w:pPr>
        <w:pStyle w:val="Teksttreci1"/>
        <w:numPr>
          <w:ilvl w:val="0"/>
          <w:numId w:val="35"/>
        </w:numPr>
        <w:tabs>
          <w:tab w:val="num" w:pos="851"/>
        </w:tabs>
        <w:spacing w:before="0" w:after="120" w:line="276" w:lineRule="auto"/>
        <w:ind w:left="851" w:hanging="284"/>
        <w:contextualSpacing/>
        <w:jc w:val="both"/>
        <w:rPr>
          <w:rFonts w:ascii="Arial" w:hAnsi="Arial" w:cs="Arial"/>
          <w:sz w:val="20"/>
          <w:szCs w:val="20"/>
          <w:lang w:eastAsia="en-US"/>
        </w:rPr>
      </w:pPr>
      <w:r w:rsidRPr="00554340">
        <w:rPr>
          <w:rFonts w:ascii="Arial" w:hAnsi="Arial" w:cs="Arial"/>
          <w:sz w:val="20"/>
          <w:szCs w:val="20"/>
          <w:lang w:eastAsia="en-US"/>
        </w:rPr>
        <w:t>Wystąpiła istotna zmiana okoliczności powodująca, że prowadzenie postępowania lub wykonanie zamówienia nie leży w interesie PWM, czego nie można było wcześniej przewidzieć;</w:t>
      </w:r>
    </w:p>
    <w:p w14:paraId="43D6EAD3" w14:textId="1CAA9232"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26FB74E0" w14:textId="1705BB51"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skontaktuje się z wybranym Wykonawcą i poinformuje drogą mailową o wyborze oferty. Ponadto wybór danego Wykonawcy zostanie ogłoszony na stronie internetowej Zamawiającego</w:t>
      </w:r>
      <w:r w:rsidR="00966100" w:rsidRPr="00554340">
        <w:rPr>
          <w:rFonts w:cs="Arial"/>
        </w:rPr>
        <w:t>.</w:t>
      </w:r>
    </w:p>
    <w:p w14:paraId="2617BA01" w14:textId="2A81C611" w:rsidR="00C85788" w:rsidRPr="00554340" w:rsidRDefault="00C85788" w:rsidP="00E016D4">
      <w:pPr>
        <w:pStyle w:val="Akapitzlist"/>
        <w:numPr>
          <w:ilvl w:val="0"/>
          <w:numId w:val="27"/>
        </w:numPr>
        <w:spacing w:before="0" w:line="276" w:lineRule="auto"/>
        <w:ind w:left="284" w:firstLine="0"/>
        <w:contextualSpacing w:val="0"/>
        <w:rPr>
          <w:rFonts w:cs="Arial"/>
        </w:rPr>
      </w:pPr>
      <w:r w:rsidRPr="00554340">
        <w:rPr>
          <w:rFonts w:cs="Arial"/>
        </w:rPr>
        <w:t>Zamawiający może najpierw dokonać oceny ofert, a następnie zbadać, czy oferta Wykonawcy, którego oferta została oceniona jako najkorzystniejsza, nie podlega wykluczeniu oraz spełnia warunki udziału w postępowaniu.</w:t>
      </w:r>
    </w:p>
    <w:p w14:paraId="774790DA" w14:textId="2354CA12" w:rsidR="00D22588" w:rsidRPr="00554340" w:rsidRDefault="00D22588" w:rsidP="00E016D4">
      <w:pPr>
        <w:pStyle w:val="Akapitzlist"/>
        <w:spacing w:line="276" w:lineRule="auto"/>
        <w:ind w:left="284"/>
        <w:rPr>
          <w:rFonts w:cs="Arial"/>
          <w:bCs/>
        </w:rPr>
      </w:pPr>
    </w:p>
    <w:p w14:paraId="06D8ECCF" w14:textId="77777777" w:rsidR="00366280" w:rsidRPr="00554340" w:rsidRDefault="00366280"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t>Klauzula informacyjna w zakresie przetwarzania danych osobowych</w:t>
      </w:r>
    </w:p>
    <w:p w14:paraId="4A4A12F7" w14:textId="1E64C644"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w:t>
      </w:r>
      <w:r w:rsidRPr="00554340">
        <w:rPr>
          <w:rFonts w:ascii="Arial" w:eastAsia="Times New Roman" w:hAnsi="Arial" w:cs="Arial"/>
          <w:sz w:val="20"/>
          <w:szCs w:val="20"/>
        </w:rPr>
        <w:lastRenderedPageBreak/>
        <w:t>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E71E60">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6EDD" w14:textId="77777777" w:rsidR="000E6B23" w:rsidRDefault="000E6B23" w:rsidP="00C74CB9">
      <w:pPr>
        <w:spacing w:before="0" w:after="0" w:line="240" w:lineRule="auto"/>
      </w:pPr>
      <w:r>
        <w:separator/>
      </w:r>
    </w:p>
  </w:endnote>
  <w:endnote w:type="continuationSeparator" w:id="0">
    <w:p w14:paraId="2319DB34" w14:textId="77777777" w:rsidR="000E6B23" w:rsidRDefault="000E6B23"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8AB4" w14:textId="77777777" w:rsidR="000E6B23" w:rsidRDefault="000E6B23" w:rsidP="00C74CB9">
      <w:pPr>
        <w:spacing w:before="0" w:after="0" w:line="240" w:lineRule="auto"/>
      </w:pPr>
      <w:r>
        <w:separator/>
      </w:r>
    </w:p>
  </w:footnote>
  <w:footnote w:type="continuationSeparator" w:id="0">
    <w:p w14:paraId="375B7660" w14:textId="77777777" w:rsidR="000E6B23" w:rsidRDefault="000E6B23"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072F87"/>
    <w:rsid w:val="00074259"/>
    <w:rsid w:val="00084918"/>
    <w:rsid w:val="000B1B31"/>
    <w:rsid w:val="000B7A3B"/>
    <w:rsid w:val="000E6B23"/>
    <w:rsid w:val="00121F99"/>
    <w:rsid w:val="0012729E"/>
    <w:rsid w:val="001408D4"/>
    <w:rsid w:val="00144058"/>
    <w:rsid w:val="0015449E"/>
    <w:rsid w:val="00155BE1"/>
    <w:rsid w:val="0018051C"/>
    <w:rsid w:val="001923B7"/>
    <w:rsid w:val="001A06F1"/>
    <w:rsid w:val="001C682B"/>
    <w:rsid w:val="001D56D6"/>
    <w:rsid w:val="001E5E0C"/>
    <w:rsid w:val="00231547"/>
    <w:rsid w:val="002518B2"/>
    <w:rsid w:val="00253C50"/>
    <w:rsid w:val="00262396"/>
    <w:rsid w:val="00285EF7"/>
    <w:rsid w:val="0028682E"/>
    <w:rsid w:val="00294CA5"/>
    <w:rsid w:val="00296BDF"/>
    <w:rsid w:val="002B6EA6"/>
    <w:rsid w:val="002E06B3"/>
    <w:rsid w:val="002E3181"/>
    <w:rsid w:val="003017DF"/>
    <w:rsid w:val="003252DE"/>
    <w:rsid w:val="00336895"/>
    <w:rsid w:val="003660E3"/>
    <w:rsid w:val="00366280"/>
    <w:rsid w:val="00371990"/>
    <w:rsid w:val="003751B0"/>
    <w:rsid w:val="003972D6"/>
    <w:rsid w:val="003A6369"/>
    <w:rsid w:val="003C20D0"/>
    <w:rsid w:val="003D75B7"/>
    <w:rsid w:val="003E2E22"/>
    <w:rsid w:val="004372A8"/>
    <w:rsid w:val="00505026"/>
    <w:rsid w:val="00511523"/>
    <w:rsid w:val="00520DBC"/>
    <w:rsid w:val="00523795"/>
    <w:rsid w:val="00524F8E"/>
    <w:rsid w:val="005454CD"/>
    <w:rsid w:val="005467E0"/>
    <w:rsid w:val="0055076B"/>
    <w:rsid w:val="00553095"/>
    <w:rsid w:val="00554340"/>
    <w:rsid w:val="0057615C"/>
    <w:rsid w:val="00576F52"/>
    <w:rsid w:val="00587B4C"/>
    <w:rsid w:val="005A624D"/>
    <w:rsid w:val="005D1527"/>
    <w:rsid w:val="005F0CB0"/>
    <w:rsid w:val="005F72E6"/>
    <w:rsid w:val="006112AD"/>
    <w:rsid w:val="00635350"/>
    <w:rsid w:val="0065290F"/>
    <w:rsid w:val="00663FB3"/>
    <w:rsid w:val="00664A4A"/>
    <w:rsid w:val="0068194C"/>
    <w:rsid w:val="00686FE9"/>
    <w:rsid w:val="006A5347"/>
    <w:rsid w:val="006C65C8"/>
    <w:rsid w:val="006C6D11"/>
    <w:rsid w:val="006C7430"/>
    <w:rsid w:val="006D1AF1"/>
    <w:rsid w:val="006D417E"/>
    <w:rsid w:val="006E7DE2"/>
    <w:rsid w:val="00713F7D"/>
    <w:rsid w:val="00735905"/>
    <w:rsid w:val="007519AD"/>
    <w:rsid w:val="00764DD9"/>
    <w:rsid w:val="00765C9C"/>
    <w:rsid w:val="00773DBF"/>
    <w:rsid w:val="00786C95"/>
    <w:rsid w:val="00795BF5"/>
    <w:rsid w:val="007A0A60"/>
    <w:rsid w:val="007C0AD8"/>
    <w:rsid w:val="007C30FE"/>
    <w:rsid w:val="007C54CA"/>
    <w:rsid w:val="007D2A92"/>
    <w:rsid w:val="007E52C4"/>
    <w:rsid w:val="00806749"/>
    <w:rsid w:val="00821A9B"/>
    <w:rsid w:val="00825EA0"/>
    <w:rsid w:val="00841809"/>
    <w:rsid w:val="00850E50"/>
    <w:rsid w:val="00892DE2"/>
    <w:rsid w:val="008A475F"/>
    <w:rsid w:val="008D406D"/>
    <w:rsid w:val="008E019E"/>
    <w:rsid w:val="00934CBA"/>
    <w:rsid w:val="00951215"/>
    <w:rsid w:val="00966100"/>
    <w:rsid w:val="00970DD1"/>
    <w:rsid w:val="00982C30"/>
    <w:rsid w:val="0099358E"/>
    <w:rsid w:val="009C41CF"/>
    <w:rsid w:val="009D1393"/>
    <w:rsid w:val="009E3C3F"/>
    <w:rsid w:val="009F5B18"/>
    <w:rsid w:val="009F6B0F"/>
    <w:rsid w:val="00A04820"/>
    <w:rsid w:val="00A35C38"/>
    <w:rsid w:val="00A41B1D"/>
    <w:rsid w:val="00A55561"/>
    <w:rsid w:val="00A84A9F"/>
    <w:rsid w:val="00AA46CA"/>
    <w:rsid w:val="00AB14E5"/>
    <w:rsid w:val="00AB58B5"/>
    <w:rsid w:val="00AB65B0"/>
    <w:rsid w:val="00AB6C6F"/>
    <w:rsid w:val="00AD3A78"/>
    <w:rsid w:val="00B11494"/>
    <w:rsid w:val="00B32AE4"/>
    <w:rsid w:val="00B46A54"/>
    <w:rsid w:val="00B46D8B"/>
    <w:rsid w:val="00B57B2C"/>
    <w:rsid w:val="00BC5EF4"/>
    <w:rsid w:val="00C20A66"/>
    <w:rsid w:val="00C22E1D"/>
    <w:rsid w:val="00C25185"/>
    <w:rsid w:val="00C336F0"/>
    <w:rsid w:val="00C7091B"/>
    <w:rsid w:val="00C74CB9"/>
    <w:rsid w:val="00C85788"/>
    <w:rsid w:val="00CB15B8"/>
    <w:rsid w:val="00CD0C5A"/>
    <w:rsid w:val="00CE506C"/>
    <w:rsid w:val="00D02C8A"/>
    <w:rsid w:val="00D15E96"/>
    <w:rsid w:val="00D21CE2"/>
    <w:rsid w:val="00D22588"/>
    <w:rsid w:val="00D321D3"/>
    <w:rsid w:val="00D444E0"/>
    <w:rsid w:val="00D770AD"/>
    <w:rsid w:val="00DA4465"/>
    <w:rsid w:val="00DB0F25"/>
    <w:rsid w:val="00DC240A"/>
    <w:rsid w:val="00DD0178"/>
    <w:rsid w:val="00E016D4"/>
    <w:rsid w:val="00E21D2A"/>
    <w:rsid w:val="00E71E60"/>
    <w:rsid w:val="00E859AA"/>
    <w:rsid w:val="00E92236"/>
    <w:rsid w:val="00EA3132"/>
    <w:rsid w:val="00EA3C67"/>
    <w:rsid w:val="00EA666D"/>
    <w:rsid w:val="00EB2426"/>
    <w:rsid w:val="00EC611F"/>
    <w:rsid w:val="00ED3F37"/>
    <w:rsid w:val="00ED6653"/>
    <w:rsid w:val="00EE4107"/>
    <w:rsid w:val="00EE4159"/>
    <w:rsid w:val="00EE6777"/>
    <w:rsid w:val="00EF4A3D"/>
    <w:rsid w:val="00EF724C"/>
    <w:rsid w:val="00F10C07"/>
    <w:rsid w:val="00F3254B"/>
    <w:rsid w:val="00F65B35"/>
    <w:rsid w:val="00F65D83"/>
    <w:rsid w:val="00F73B1C"/>
    <w:rsid w:val="00F84E53"/>
    <w:rsid w:val="00FA3DA9"/>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64DA-AB31-4451-BB70-EB1D3139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1619</Words>
  <Characters>9719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56</cp:revision>
  <cp:lastPrinted>2017-12-05T12:56:00Z</cp:lastPrinted>
  <dcterms:created xsi:type="dcterms:W3CDTF">2019-02-11T08:22:00Z</dcterms:created>
  <dcterms:modified xsi:type="dcterms:W3CDTF">2019-03-22T10:32:00Z</dcterms:modified>
</cp:coreProperties>
</file>